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宋体" w:hAnsi="宋体" w:cs="宋体"/>
          <w:color w:val="2D2D2D"/>
          <w:kern w:val="0"/>
          <w:szCs w:val="21"/>
        </w:rPr>
      </w:pPr>
      <w:r>
        <w:rPr>
          <w:rFonts w:hint="eastAsia" w:ascii="黑体" w:hAnsi="黑体" w:eastAsia="黑体" w:cs="宋体"/>
          <w:color w:val="2D2D2D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hint="eastAsia" w:ascii="方正大标宋简体" w:hAnsi="方正大标宋简体" w:eastAsia="方正大标宋简体" w:cs="方正大标宋简体"/>
          <w:color w:val="2D2D2D"/>
          <w:kern w:val="0"/>
          <w:szCs w:val="21"/>
        </w:rPr>
      </w:pPr>
      <w:r>
        <w:rPr>
          <w:rFonts w:hint="eastAsia" w:ascii="方正大标宋简体" w:hAnsi="方正大标宋简体" w:eastAsia="方正大标宋简体" w:cs="方正大标宋简体"/>
          <w:color w:val="2D2D2D"/>
          <w:kern w:val="0"/>
          <w:sz w:val="40"/>
          <w:szCs w:val="40"/>
        </w:rPr>
        <w:t>濮阳市企业人才服务团（第二批）公开招聘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jc w:val="center"/>
        <w:rPr>
          <w:rFonts w:hint="eastAsia" w:ascii="方正大标宋简体" w:hAnsi="方正大标宋简体" w:eastAsia="方正大标宋简体" w:cs="方正大标宋简体"/>
          <w:color w:val="2D2D2D"/>
          <w:kern w:val="0"/>
          <w:szCs w:val="21"/>
        </w:rPr>
      </w:pPr>
      <w:r>
        <w:rPr>
          <w:rFonts w:hint="eastAsia" w:ascii="方正大标宋简体" w:hAnsi="方正大标宋简体" w:eastAsia="方正大标宋简体" w:cs="方正大标宋简体"/>
          <w:color w:val="2D2D2D"/>
          <w:kern w:val="0"/>
          <w:sz w:val="40"/>
          <w:szCs w:val="40"/>
        </w:rPr>
        <w:t>拟聘用人员名单</w:t>
      </w:r>
    </w:p>
    <w:tbl>
      <w:tblPr>
        <w:tblStyle w:val="3"/>
        <w:tblW w:w="8239" w:type="dxa"/>
        <w:tblInd w:w="0" w:type="dxa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2"/>
        <w:gridCol w:w="3827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441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2D2D2D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2D2D2D"/>
                <w:kern w:val="0"/>
                <w:sz w:val="32"/>
                <w:szCs w:val="32"/>
              </w:rPr>
              <w:t>招聘专业方向</w:t>
            </w:r>
          </w:p>
        </w:tc>
        <w:tc>
          <w:tcPr>
            <w:tcW w:w="38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2D2D2D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2D2D2D"/>
                <w:kern w:val="0"/>
                <w:sz w:val="32"/>
                <w:szCs w:val="32"/>
              </w:rPr>
              <w:t xml:space="preserve">姓 </w:t>
            </w:r>
            <w:r>
              <w:rPr>
                <w:rFonts w:hint="eastAsia" w:ascii="宋体" w:hAnsi="宋体" w:cs="宋体"/>
                <w:color w:val="2D2D2D"/>
                <w:kern w:val="0"/>
                <w:sz w:val="32"/>
                <w:szCs w:val="32"/>
              </w:rPr>
              <w:t> </w:t>
            </w:r>
            <w:r>
              <w:rPr>
                <w:rFonts w:hint="eastAsia" w:ascii="黑体" w:hAnsi="黑体" w:eastAsia="黑体" w:cs="宋体"/>
                <w:color w:val="2D2D2D"/>
                <w:kern w:val="0"/>
                <w:sz w:val="32"/>
                <w:szCs w:val="32"/>
              </w:rPr>
              <w:t>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1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2D2D2D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2D2D2D"/>
                <w:kern w:val="0"/>
                <w:sz w:val="32"/>
                <w:szCs w:val="32"/>
              </w:rPr>
              <w:t>材料化学</w:t>
            </w:r>
          </w:p>
        </w:tc>
        <w:tc>
          <w:tcPr>
            <w:tcW w:w="382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hAnsi="宋体" w:cs="宋体"/>
                <w:color w:val="2D2D2D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2D2D2D"/>
                <w:kern w:val="0"/>
                <w:sz w:val="32"/>
                <w:szCs w:val="32"/>
              </w:rPr>
              <w:t>刘心昆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95A80"/>
    <w:rsid w:val="22395A8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2018-07-25T10:17:00Z</dcterms:created>
  <dc:creator>金鳞入海</dc:creator>
  <cp:lastModifiedBy>金鳞入海</cp:lastModifiedBy>
  <dcterms:modified xsi:type="dcterms:W3CDTF">2018-07-25T10:22:52Z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